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</w:pP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red"/>
        </w:rPr>
        <w:t>CD player with MP3</w:t>
      </w:r>
      <w:r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</w:t>
      </w: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and FM &amp; </w:t>
      </w:r>
      <w:r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  <w:t>Bluetooth</w:t>
      </w: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and RS-232</w:t>
      </w:r>
      <w:r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</w:t>
      </w: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                                  </w:t>
      </w:r>
      <w:r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                       </w:t>
      </w: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red"/>
        </w:rPr>
        <w:t xml:space="preserve">   </w:t>
      </w:r>
    </w:p>
    <w:p>
      <w:pPr>
        <w:jc w:val="left"/>
        <w:rPr>
          <w:rFonts w:ascii="Verdana" w:hAnsi="Verdana" w:cstheme="minorHAnsi"/>
          <w:b/>
          <w:color w:val="FFFFFF" w:themeColor="background1"/>
          <w:sz w:val="24"/>
          <w:szCs w:val="24"/>
          <w:highlight w:val="red"/>
        </w:rPr>
      </w:pPr>
      <w:r>
        <w:rPr>
          <w:rFonts w:hint="eastAsia" w:ascii="Verdana" w:hAnsi="Verdana" w:cstheme="minorHAnsi"/>
          <w:b/>
          <w:color w:val="FFFFFF" w:themeColor="background1"/>
          <w:sz w:val="24"/>
          <w:szCs w:val="24"/>
          <w:highlight w:val="red"/>
        </w:rPr>
        <w:t>FTD-25CD</w:t>
      </w:r>
    </w:p>
    <w:p>
      <w:pPr>
        <w:rPr>
          <w:rFonts w:ascii="Verdana" w:hAnsi="Verdana"/>
          <w:color w:val="FFFFFF" w:themeColor="background1"/>
          <w:sz w:val="30"/>
          <w:szCs w:val="30"/>
        </w:rPr>
      </w:pPr>
    </w:p>
    <w:p>
      <w:pPr>
        <w:rPr>
          <w:rFonts w:hint="eastAsia" w:ascii="Verdana" w:hAnsi="Verdana" w:eastAsia="宋体"/>
          <w:color w:val="FFFFFF" w:themeColor="background1"/>
          <w:sz w:val="30"/>
          <w:szCs w:val="30"/>
          <w:lang w:eastAsia="zh-CN"/>
        </w:rPr>
      </w:pPr>
      <w:r>
        <w:rPr>
          <w:rFonts w:hint="eastAsia" w:ascii="Verdana" w:hAnsi="Verdana" w:eastAsia="宋体"/>
          <w:color w:val="FFFFFF" w:themeColor="background1"/>
          <w:sz w:val="30"/>
          <w:szCs w:val="30"/>
          <w:lang w:eastAsia="zh-CN"/>
        </w:rPr>
        <w:drawing>
          <wp:inline distT="0" distB="0" distL="114300" distR="114300">
            <wp:extent cx="6598285" cy="1598930"/>
            <wp:effectExtent l="0" t="0" r="12065" b="1270"/>
            <wp:docPr id="2" name="图片 2" descr="RCXEEE620F%3}NO[CNIE9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RCXEEE620F%3}NO[CNIE9KW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98285" cy="1598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ascii="Verdana" w:hAnsi="Verdana"/>
          <w:color w:val="FFFFFF" w:themeColor="background1"/>
          <w:sz w:val="30"/>
          <w:szCs w:val="30"/>
        </w:rPr>
      </w:pPr>
    </w:p>
    <w:p>
      <w:pPr>
        <w:pStyle w:val="3"/>
        <w:spacing w:before="10"/>
        <w:ind w:left="0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Features:</w:t>
      </w:r>
    </w:p>
    <w:p>
      <w:pPr>
        <w:pStyle w:val="3"/>
        <w:spacing w:before="10"/>
        <w:ind w:left="0"/>
        <w:rPr>
          <w:b/>
          <w:bCs/>
          <w:sz w:val="20"/>
        </w:rPr>
      </w:pPr>
    </w:p>
    <w:p>
      <w:pPr>
        <w:pStyle w:val="3"/>
        <w:numPr>
          <w:ilvl w:val="0"/>
          <w:numId w:val="1"/>
        </w:numPr>
        <w:spacing w:before="10"/>
        <w:rPr>
          <w:bCs/>
          <w:sz w:val="20"/>
        </w:rPr>
      </w:pPr>
      <w:r>
        <w:rPr>
          <w:bCs/>
          <w:sz w:val="20"/>
        </w:rPr>
        <w:t>1U Height 19” rack mount design.</w:t>
      </w:r>
    </w:p>
    <w:p>
      <w:pPr>
        <w:pStyle w:val="3"/>
        <w:numPr>
          <w:ilvl w:val="0"/>
          <w:numId w:val="1"/>
        </w:numPr>
        <w:spacing w:before="10"/>
        <w:rPr>
          <w:bCs/>
          <w:sz w:val="20"/>
        </w:rPr>
      </w:pPr>
      <w:r>
        <w:rPr>
          <w:rFonts w:hint="eastAsia"/>
          <w:bCs/>
          <w:sz w:val="20"/>
        </w:rPr>
        <w:t>BT/CD/FM/MP3 Four</w:t>
      </w:r>
      <w:r>
        <w:rPr>
          <w:bCs/>
          <w:sz w:val="20"/>
        </w:rPr>
        <w:t xml:space="preserve"> in one audio sources player.</w:t>
      </w:r>
    </w:p>
    <w:p>
      <w:pPr>
        <w:pStyle w:val="3"/>
        <w:numPr>
          <w:ilvl w:val="0"/>
          <w:numId w:val="1"/>
        </w:numPr>
        <w:spacing w:before="10"/>
        <w:rPr>
          <w:bCs/>
          <w:sz w:val="20"/>
        </w:rPr>
      </w:pPr>
      <w:r>
        <w:rPr>
          <w:bCs/>
          <w:sz w:val="20"/>
        </w:rPr>
        <w:t>Music player with CD, Mp3 and tuner</w:t>
      </w:r>
      <w:r>
        <w:rPr>
          <w:rFonts w:hint="eastAsia"/>
          <w:bCs/>
          <w:sz w:val="20"/>
        </w:rPr>
        <w:t xml:space="preserve"> and bluetooth</w:t>
      </w:r>
      <w:r>
        <w:rPr>
          <w:bCs/>
          <w:sz w:val="20"/>
        </w:rPr>
        <w:t>.</w:t>
      </w:r>
    </w:p>
    <w:p>
      <w:pPr>
        <w:pStyle w:val="3"/>
        <w:numPr>
          <w:ilvl w:val="0"/>
          <w:numId w:val="1"/>
        </w:numPr>
        <w:spacing w:before="10"/>
        <w:rPr>
          <w:bCs/>
          <w:sz w:val="20"/>
        </w:rPr>
      </w:pPr>
      <w:r>
        <w:rPr>
          <w:bCs/>
          <w:sz w:val="20"/>
        </w:rPr>
        <w:t>Dual LCD English display with blue back light.</w:t>
      </w:r>
    </w:p>
    <w:p>
      <w:pPr>
        <w:pStyle w:val="3"/>
        <w:numPr>
          <w:ilvl w:val="0"/>
          <w:numId w:val="1"/>
        </w:numPr>
        <w:spacing w:before="10"/>
        <w:rPr>
          <w:bCs/>
          <w:sz w:val="20"/>
        </w:rPr>
      </w:pPr>
      <w:r>
        <w:rPr>
          <w:bCs/>
          <w:sz w:val="20"/>
        </w:rPr>
        <w:t>Support various audio formats includes CD, CDR, CDRW, Mp3 &amp; WMA.</w:t>
      </w:r>
    </w:p>
    <w:p>
      <w:pPr>
        <w:pStyle w:val="3"/>
        <w:numPr>
          <w:ilvl w:val="0"/>
          <w:numId w:val="1"/>
        </w:numPr>
        <w:spacing w:before="10"/>
        <w:rPr>
          <w:bCs/>
          <w:sz w:val="20"/>
        </w:rPr>
      </w:pPr>
      <w:r>
        <w:rPr>
          <w:bCs/>
          <w:sz w:val="20"/>
        </w:rPr>
        <w:t>Mp3 player with USB input on front panel.</w:t>
      </w:r>
    </w:p>
    <w:p>
      <w:pPr>
        <w:pStyle w:val="3"/>
        <w:numPr>
          <w:ilvl w:val="0"/>
          <w:numId w:val="1"/>
        </w:numPr>
        <w:spacing w:before="10"/>
        <w:rPr>
          <w:bCs/>
          <w:sz w:val="20"/>
        </w:rPr>
      </w:pPr>
      <w:r>
        <w:rPr>
          <w:bCs/>
          <w:sz w:val="20"/>
        </w:rPr>
        <w:t>Tuner support AM, FM &amp; RDS.</w:t>
      </w:r>
    </w:p>
    <w:p>
      <w:pPr>
        <w:pStyle w:val="3"/>
        <w:numPr>
          <w:ilvl w:val="0"/>
          <w:numId w:val="1"/>
        </w:numPr>
        <w:spacing w:before="10"/>
        <w:rPr>
          <w:bCs/>
          <w:sz w:val="20"/>
        </w:rPr>
      </w:pPr>
      <w:r>
        <w:rPr>
          <w:rFonts w:hint="eastAsia"/>
          <w:bCs/>
          <w:sz w:val="20"/>
        </w:rPr>
        <w:t>Bluetooth is support, RS-232 is support</w:t>
      </w:r>
    </w:p>
    <w:p>
      <w:pPr>
        <w:pStyle w:val="3"/>
        <w:numPr>
          <w:ilvl w:val="0"/>
          <w:numId w:val="1"/>
        </w:numPr>
        <w:spacing w:before="10"/>
        <w:rPr>
          <w:bCs/>
          <w:sz w:val="20"/>
        </w:rPr>
      </w:pPr>
      <w:r>
        <w:rPr>
          <w:bCs/>
          <w:sz w:val="20"/>
        </w:rPr>
        <w:t>Supplied with IR remote control.</w:t>
      </w:r>
    </w:p>
    <w:p>
      <w:pPr>
        <w:pStyle w:val="3"/>
        <w:spacing w:before="10"/>
        <w:rPr>
          <w:b/>
          <w:bCs/>
          <w:sz w:val="20"/>
        </w:rPr>
      </w:pPr>
    </w:p>
    <w:p>
      <w:pPr>
        <w:pStyle w:val="2"/>
        <w:kinsoku w:val="0"/>
        <w:overflowPunct w:val="0"/>
        <w:spacing w:before="0"/>
        <w:ind w:left="0"/>
        <w:rPr>
          <w:b w:val="0"/>
          <w:bCs w:val="0"/>
          <w:sz w:val="21"/>
          <w:szCs w:val="21"/>
        </w:rPr>
      </w:pPr>
      <w:r>
        <w:rPr>
          <w:sz w:val="21"/>
          <w:szCs w:val="21"/>
        </w:rPr>
        <w:t>Specifications:</w:t>
      </w:r>
    </w:p>
    <w:p>
      <w:pPr>
        <w:pStyle w:val="3"/>
        <w:kinsoku w:val="0"/>
        <w:overflowPunct w:val="0"/>
        <w:spacing w:before="11"/>
        <w:ind w:left="0"/>
        <w:rPr>
          <w:b/>
          <w:bCs/>
          <w:sz w:val="3"/>
          <w:szCs w:val="3"/>
        </w:rPr>
      </w:pPr>
    </w:p>
    <w:tbl>
      <w:tblPr>
        <w:tblStyle w:val="7"/>
        <w:tblW w:w="10348" w:type="dxa"/>
        <w:tblInd w:w="14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52"/>
        <w:gridCol w:w="779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5"/>
              <w:ind w:left="103"/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Model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5"/>
              <w:ind w:left="103"/>
            </w:pPr>
            <w:r>
              <w:rPr>
                <w:rFonts w:hint="eastAsia" w:ascii="Verdana" w:hAnsi="Verdana" w:cs="Verdana"/>
                <w:b/>
                <w:bCs/>
                <w:sz w:val="18"/>
                <w:szCs w:val="18"/>
              </w:rPr>
              <w:t>FTD-25CD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Description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CD/Mp3 Player with</w:t>
            </w:r>
            <w:r>
              <w:rPr>
                <w:rFonts w:ascii="Verdana" w:hAnsi="Verdana" w:cs="Verdana"/>
                <w:spacing w:val="-4"/>
                <w:sz w:val="18"/>
                <w:szCs w:val="18"/>
              </w:rPr>
              <w:t xml:space="preserve"> Tuner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exac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Compatible media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6"/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Channel A: CD,USB,Bluetooth</w:t>
            </w:r>
          </w:p>
          <w:p>
            <w:pPr>
              <w:pStyle w:val="18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Channel B: USB,Bluetooth,FM(RDS) ,AM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Input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6"/>
              <w:ind w:left="104"/>
            </w:pPr>
            <w:r>
              <w:rPr>
                <w:rFonts w:ascii="Verdana" w:hAnsi="Verdana" w:cs="Verdana"/>
                <w:sz w:val="18"/>
                <w:szCs w:val="18"/>
              </w:rPr>
              <w:t>CD slot in &amp;</w:t>
            </w:r>
            <w:r>
              <w:rPr>
                <w:rFonts w:ascii="Verdana" w:hAnsi="Verdana" w:cs="Verdana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USB</w:t>
            </w:r>
            <w:r>
              <w:rPr>
                <w:rFonts w:hint="eastAsia" w:ascii="Verdana" w:hAnsi="Verdana" w:cs="Verdana"/>
                <w:sz w:val="18"/>
                <w:szCs w:val="18"/>
              </w:rPr>
              <w:t>&amp; BT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Frequency</w:t>
            </w:r>
            <w:r>
              <w:rPr>
                <w:rFonts w:ascii="Verdana" w:hAnsi="Verdana" w:cs="Verdana"/>
                <w:spacing w:val="-18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Response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20Hz-20KHz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S/N</w:t>
            </w:r>
            <w:r>
              <w:rPr>
                <w:rFonts w:ascii="Verdana" w:hAnsi="Verdana" w:cs="Verdana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Ratio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60dB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Pitch</w:t>
            </w:r>
            <w:r>
              <w:rPr>
                <w:rFonts w:ascii="Verdana" w:hAnsi="Verdana" w:cs="Verdana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Adjustment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±24%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exac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7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Radio</w:t>
            </w:r>
            <w:r>
              <w:rPr>
                <w:rFonts w:ascii="Verdana" w:hAnsi="Verdana" w:cs="Verdana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Frequency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7"/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Verdana" w:hAnsi="Verdana" w:cs="Verdana"/>
                <w:sz w:val="18"/>
                <w:szCs w:val="18"/>
              </w:rPr>
              <w:t>FM:</w:t>
            </w:r>
            <w:r>
              <w:rPr>
                <w:rFonts w:ascii="Verdana" w:hAnsi="Verdana" w:cs="Verdana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87-108MHz</w:t>
            </w:r>
          </w:p>
          <w:p>
            <w:pPr>
              <w:pStyle w:val="18"/>
              <w:kinsoku w:val="0"/>
              <w:overflowPunct w:val="0"/>
              <w:spacing w:before="93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AM:</w:t>
            </w:r>
            <w:r>
              <w:rPr>
                <w:rFonts w:ascii="Verdana" w:hAnsi="Verdana" w:cs="Verdana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Verdana" w:hAnsi="Verdana" w:cs="Verdana"/>
                <w:sz w:val="18"/>
                <w:szCs w:val="18"/>
              </w:rPr>
              <w:t>522-1620KHz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6"/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MT" w:eastAsia="ArialMT" w:cs="ArialMT" w:hAnsiTheme="minorHAnsi"/>
                <w:sz w:val="20"/>
              </w:rPr>
              <w:t>Power consumption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6"/>
              <w:ind w:left="103"/>
              <w:rPr>
                <w:rFonts w:ascii="Verdana" w:hAnsi="Verdana" w:cs="Verdana"/>
                <w:sz w:val="18"/>
                <w:szCs w:val="18"/>
              </w:rPr>
            </w:pPr>
            <w:r>
              <w:rPr>
                <w:rFonts w:ascii="ArialMT" w:eastAsia="ArialMT" w:cs="ArialMT" w:hAnsiTheme="minorHAnsi"/>
                <w:sz w:val="20"/>
              </w:rPr>
              <w:t>30W (0.5W standby)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exac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z w:val="18"/>
                <w:szCs w:val="18"/>
              </w:rPr>
              <w:t>Dimension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6"/>
              <w:ind w:left="103"/>
            </w:pPr>
            <w:r>
              <w:rPr>
                <w:rFonts w:hint="eastAsia" w:ascii="Verdana" w:hAnsi="Verdana" w:cs="Verdana"/>
                <w:sz w:val="18"/>
                <w:szCs w:val="18"/>
              </w:rPr>
              <w:t>330</w:t>
            </w:r>
            <w:r>
              <w:rPr>
                <w:rFonts w:ascii="Verdana" w:hAnsi="Verdana" w:cs="Verdana"/>
                <w:sz w:val="18"/>
                <w:szCs w:val="18"/>
              </w:rPr>
              <w:t>(W)×</w:t>
            </w:r>
            <w:r>
              <w:rPr>
                <w:rFonts w:hint="eastAsia" w:ascii="Verdana" w:hAnsi="Verdana" w:cs="Verdana"/>
                <w:sz w:val="18"/>
                <w:szCs w:val="18"/>
              </w:rPr>
              <w:t>267</w:t>
            </w:r>
            <w:r>
              <w:rPr>
                <w:rFonts w:ascii="Verdana" w:hAnsi="Verdana" w:cs="Verdana"/>
                <w:sz w:val="18"/>
                <w:szCs w:val="18"/>
              </w:rPr>
              <w:t>(D)×4</w:t>
            </w:r>
            <w:r>
              <w:rPr>
                <w:rFonts w:hint="eastAsia" w:ascii="Verdana" w:hAnsi="Verdana" w:cs="Verdana"/>
                <w:sz w:val="18"/>
                <w:szCs w:val="18"/>
              </w:rPr>
              <w:t>9</w:t>
            </w:r>
            <w:r>
              <w:rPr>
                <w:rFonts w:ascii="Verdana" w:hAnsi="Verdana" w:cs="Verdana"/>
                <w:sz w:val="18"/>
                <w:szCs w:val="18"/>
              </w:rPr>
              <w:t>(H)mm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exact"/>
        </w:trPr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6"/>
              <w:ind w:left="103"/>
            </w:pPr>
            <w:r>
              <w:rPr>
                <w:rFonts w:ascii="Verdana" w:hAnsi="Verdana" w:cs="Verdana"/>
                <w:spacing w:val="-2"/>
                <w:sz w:val="18"/>
                <w:szCs w:val="18"/>
              </w:rPr>
              <w:t>Weight</w:t>
            </w:r>
          </w:p>
        </w:tc>
        <w:tc>
          <w:tcPr>
            <w:tcW w:w="77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8"/>
              <w:kinsoku w:val="0"/>
              <w:overflowPunct w:val="0"/>
              <w:spacing w:before="46"/>
              <w:ind w:left="102"/>
            </w:pPr>
            <w:r>
              <w:rPr>
                <w:rFonts w:hint="eastAsia" w:ascii="Verdana" w:hAnsi="Verdana" w:cs="Verdana"/>
                <w:sz w:val="18"/>
                <w:szCs w:val="18"/>
              </w:rPr>
              <w:t>4</w:t>
            </w:r>
            <w:r>
              <w:rPr>
                <w:rFonts w:ascii="Verdana" w:hAnsi="Verdana" w:cs="Verdana"/>
                <w:sz w:val="18"/>
                <w:szCs w:val="18"/>
              </w:rPr>
              <w:t>.1kgs</w:t>
            </w:r>
          </w:p>
        </w:tc>
      </w:tr>
    </w:tbl>
    <w:p>
      <w:pPr>
        <w:pStyle w:val="15"/>
        <w:ind w:left="420" w:firstLine="0" w:firstLineChars="0"/>
      </w:pPr>
    </w:p>
    <w:sectPr>
      <w:foot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MT">
    <w:altName w:val="等线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rPr>
        <w:rFonts w:ascii="Verdana" w:hAnsi="Verdana"/>
        <w:b/>
        <w:color w:val="FF0000"/>
        <w:sz w:val="20"/>
        <w:szCs w:val="20"/>
      </w:rPr>
    </w:pPr>
    <w:r>
      <w:rPr>
        <w:rFonts w:ascii="Verdana" w:hAnsi="Verdana"/>
        <w:b/>
        <w:color w:val="FF0000"/>
        <w:sz w:val="20"/>
        <w:szCs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6247765</wp:posOffset>
          </wp:positionH>
          <wp:positionV relativeFrom="paragraph">
            <wp:posOffset>-123190</wp:posOffset>
          </wp:positionV>
          <wp:extent cx="695325" cy="396875"/>
          <wp:effectExtent l="0" t="0" r="0" b="0"/>
          <wp:wrapSquare wrapText="bothSides"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9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b/>
        <w:color w:val="FF0000"/>
        <w:sz w:val="20"/>
        <w:szCs w:val="20"/>
      </w:rPr>
      <w:t xml:space="preserve">Page 1 of </w:t>
    </w:r>
    <w:r>
      <w:rPr>
        <w:rFonts w:hint="eastAsia" w:ascii="Verdana" w:hAnsi="Verdana"/>
        <w:b/>
        <w:color w:val="FF0000"/>
        <w:sz w:val="20"/>
        <w:szCs w:val="20"/>
      </w:rPr>
      <w:t>1</w:t>
    </w:r>
    <w:r>
      <w:rPr>
        <w:rFonts w:ascii="Verdana" w:hAnsi="Verdana"/>
        <w:b/>
        <w:color w:val="FF0000"/>
        <w:sz w:val="20"/>
        <w:szCs w:val="20"/>
      </w:rPr>
      <w:t xml:space="preserve">                                      www</w:t>
    </w:r>
    <w:r>
      <w:rPr>
        <w:rFonts w:hint="eastAsia" w:ascii="Verdana" w:hAnsi="Verdana"/>
        <w:b/>
        <w:color w:val="FF0000"/>
        <w:sz w:val="20"/>
        <w:szCs w:val="20"/>
      </w:rPr>
      <w:t>.ftd</w:t>
    </w:r>
    <w:r>
      <w:rPr>
        <w:rFonts w:ascii="Verdana" w:hAnsi="Verdana"/>
        <w:b/>
        <w:color w:val="FF0000"/>
        <w:sz w:val="20"/>
        <w:szCs w:val="20"/>
      </w:rPr>
      <w:t>audio.com, info@</w:t>
    </w:r>
    <w:r>
      <w:rPr>
        <w:rFonts w:hint="eastAsia" w:ascii="Verdana" w:hAnsi="Verdana"/>
        <w:b/>
        <w:color w:val="FF0000"/>
        <w:sz w:val="20"/>
        <w:szCs w:val="20"/>
      </w:rPr>
      <w:t>ftd</w:t>
    </w:r>
    <w:r>
      <w:rPr>
        <w:rFonts w:ascii="Verdana" w:hAnsi="Verdana"/>
        <w:b/>
        <w:color w:val="FF0000"/>
        <w:sz w:val="20"/>
        <w:szCs w:val="20"/>
      </w:rPr>
      <w:t>audio.com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132B62"/>
    <w:multiLevelType w:val="multilevel"/>
    <w:tmpl w:val="06132B62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76313"/>
    <w:rsid w:val="00000AAC"/>
    <w:rsid w:val="00006FCC"/>
    <w:rsid w:val="0003540F"/>
    <w:rsid w:val="000810CF"/>
    <w:rsid w:val="000954FB"/>
    <w:rsid w:val="000B0019"/>
    <w:rsid w:val="000B7147"/>
    <w:rsid w:val="000E2975"/>
    <w:rsid w:val="000E5025"/>
    <w:rsid w:val="000F59F0"/>
    <w:rsid w:val="001231FA"/>
    <w:rsid w:val="00142C09"/>
    <w:rsid w:val="001564E5"/>
    <w:rsid w:val="00164ABB"/>
    <w:rsid w:val="001909E8"/>
    <w:rsid w:val="001B399C"/>
    <w:rsid w:val="001E63A7"/>
    <w:rsid w:val="00205CBB"/>
    <w:rsid w:val="002123F0"/>
    <w:rsid w:val="002145CF"/>
    <w:rsid w:val="002337E7"/>
    <w:rsid w:val="00253A71"/>
    <w:rsid w:val="0026377B"/>
    <w:rsid w:val="00267B28"/>
    <w:rsid w:val="00276313"/>
    <w:rsid w:val="002A3E3D"/>
    <w:rsid w:val="002B24E4"/>
    <w:rsid w:val="002C61E4"/>
    <w:rsid w:val="002E53BB"/>
    <w:rsid w:val="00312F3F"/>
    <w:rsid w:val="0032221B"/>
    <w:rsid w:val="003222FD"/>
    <w:rsid w:val="00355DFD"/>
    <w:rsid w:val="003569C5"/>
    <w:rsid w:val="003576C5"/>
    <w:rsid w:val="00397FE1"/>
    <w:rsid w:val="003A30EF"/>
    <w:rsid w:val="003B71F0"/>
    <w:rsid w:val="00404980"/>
    <w:rsid w:val="004229E6"/>
    <w:rsid w:val="004279E9"/>
    <w:rsid w:val="004279EF"/>
    <w:rsid w:val="00445E37"/>
    <w:rsid w:val="0046157F"/>
    <w:rsid w:val="00463E77"/>
    <w:rsid w:val="00492098"/>
    <w:rsid w:val="004D013F"/>
    <w:rsid w:val="004D4D85"/>
    <w:rsid w:val="00504763"/>
    <w:rsid w:val="00505261"/>
    <w:rsid w:val="0050563A"/>
    <w:rsid w:val="005060D8"/>
    <w:rsid w:val="00555E48"/>
    <w:rsid w:val="00584F3E"/>
    <w:rsid w:val="00595FA3"/>
    <w:rsid w:val="005B5041"/>
    <w:rsid w:val="005C77B0"/>
    <w:rsid w:val="005D363E"/>
    <w:rsid w:val="005D5910"/>
    <w:rsid w:val="00601228"/>
    <w:rsid w:val="00623133"/>
    <w:rsid w:val="006247B2"/>
    <w:rsid w:val="0063430C"/>
    <w:rsid w:val="00636F5E"/>
    <w:rsid w:val="00642765"/>
    <w:rsid w:val="00645A9D"/>
    <w:rsid w:val="00671522"/>
    <w:rsid w:val="006A3A60"/>
    <w:rsid w:val="006C6178"/>
    <w:rsid w:val="006E1E93"/>
    <w:rsid w:val="006E7429"/>
    <w:rsid w:val="006F6980"/>
    <w:rsid w:val="007331A0"/>
    <w:rsid w:val="0073734F"/>
    <w:rsid w:val="00740334"/>
    <w:rsid w:val="00761BC2"/>
    <w:rsid w:val="00777677"/>
    <w:rsid w:val="00795DD3"/>
    <w:rsid w:val="007B03B0"/>
    <w:rsid w:val="007B2160"/>
    <w:rsid w:val="007B630B"/>
    <w:rsid w:val="0080629C"/>
    <w:rsid w:val="00837595"/>
    <w:rsid w:val="00864BFF"/>
    <w:rsid w:val="00872D8B"/>
    <w:rsid w:val="008909B3"/>
    <w:rsid w:val="00891823"/>
    <w:rsid w:val="00893969"/>
    <w:rsid w:val="008C0488"/>
    <w:rsid w:val="008F0FD4"/>
    <w:rsid w:val="0090546B"/>
    <w:rsid w:val="00912BB0"/>
    <w:rsid w:val="00913731"/>
    <w:rsid w:val="00917A68"/>
    <w:rsid w:val="00962EEC"/>
    <w:rsid w:val="00964E5F"/>
    <w:rsid w:val="00992EE2"/>
    <w:rsid w:val="00996CEB"/>
    <w:rsid w:val="009A5472"/>
    <w:rsid w:val="009B1928"/>
    <w:rsid w:val="009E7588"/>
    <w:rsid w:val="00A142A1"/>
    <w:rsid w:val="00A15607"/>
    <w:rsid w:val="00A274CB"/>
    <w:rsid w:val="00A3502E"/>
    <w:rsid w:val="00A47CF2"/>
    <w:rsid w:val="00A67375"/>
    <w:rsid w:val="00A811B7"/>
    <w:rsid w:val="00A969AB"/>
    <w:rsid w:val="00AB179F"/>
    <w:rsid w:val="00AD4E8B"/>
    <w:rsid w:val="00B002E7"/>
    <w:rsid w:val="00B17EEC"/>
    <w:rsid w:val="00B6078F"/>
    <w:rsid w:val="00B715F7"/>
    <w:rsid w:val="00BA019E"/>
    <w:rsid w:val="00BA7793"/>
    <w:rsid w:val="00BE5F39"/>
    <w:rsid w:val="00BF0283"/>
    <w:rsid w:val="00C02EDC"/>
    <w:rsid w:val="00C638E2"/>
    <w:rsid w:val="00C85903"/>
    <w:rsid w:val="00CB43A4"/>
    <w:rsid w:val="00CD172D"/>
    <w:rsid w:val="00CE2702"/>
    <w:rsid w:val="00CE271F"/>
    <w:rsid w:val="00CE5990"/>
    <w:rsid w:val="00CF0EFF"/>
    <w:rsid w:val="00D14D2B"/>
    <w:rsid w:val="00D23654"/>
    <w:rsid w:val="00D52796"/>
    <w:rsid w:val="00D744D8"/>
    <w:rsid w:val="00D904C5"/>
    <w:rsid w:val="00DA40D6"/>
    <w:rsid w:val="00DC038D"/>
    <w:rsid w:val="00DE12D7"/>
    <w:rsid w:val="00DF7EFC"/>
    <w:rsid w:val="00E14906"/>
    <w:rsid w:val="00E164E2"/>
    <w:rsid w:val="00E263BE"/>
    <w:rsid w:val="00E50553"/>
    <w:rsid w:val="00E64A70"/>
    <w:rsid w:val="00E70E84"/>
    <w:rsid w:val="00E94254"/>
    <w:rsid w:val="00E9427F"/>
    <w:rsid w:val="00E971AA"/>
    <w:rsid w:val="00EA5554"/>
    <w:rsid w:val="00EB39F2"/>
    <w:rsid w:val="00F15D37"/>
    <w:rsid w:val="00F173FC"/>
    <w:rsid w:val="00F34917"/>
    <w:rsid w:val="00F64620"/>
    <w:rsid w:val="00FA65C5"/>
    <w:rsid w:val="00FC60A7"/>
    <w:rsid w:val="00FC6C92"/>
    <w:rsid w:val="00FD14D1"/>
    <w:rsid w:val="00FE1292"/>
    <w:rsid w:val="00FF297D"/>
    <w:rsid w:val="00FF7A5B"/>
    <w:rsid w:val="252B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1"/>
    <w:pPr>
      <w:autoSpaceDE w:val="0"/>
      <w:autoSpaceDN w:val="0"/>
      <w:adjustRightInd w:val="0"/>
      <w:spacing w:before="118"/>
      <w:ind w:left="119"/>
      <w:jc w:val="left"/>
      <w:outlineLvl w:val="0"/>
    </w:pPr>
    <w:rPr>
      <w:rFonts w:ascii="Verdana" w:hAnsi="Verdana" w:cs="Verdana" w:eastAsiaTheme="minorEastAsia"/>
      <w:b/>
      <w:bCs/>
      <w:kern w:val="0"/>
      <w:sz w:val="16"/>
      <w:szCs w:val="16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7"/>
    <w:qFormat/>
    <w:uiPriority w:val="1"/>
    <w:pPr>
      <w:autoSpaceDE w:val="0"/>
      <w:autoSpaceDN w:val="0"/>
      <w:adjustRightInd w:val="0"/>
      <w:spacing w:before="117"/>
      <w:ind w:left="219"/>
      <w:jc w:val="left"/>
    </w:pPr>
    <w:rPr>
      <w:rFonts w:ascii="Verdana" w:hAnsi="Verdana" w:cs="Verdana" w:eastAsiaTheme="minorEastAsia"/>
      <w:kern w:val="0"/>
      <w:sz w:val="16"/>
      <w:szCs w:val="16"/>
    </w:r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uiPriority w:val="99"/>
    <w:rPr>
      <w:color w:val="0000FF" w:themeColor="hyperlink"/>
      <w:u w:val="single"/>
    </w:rPr>
  </w:style>
  <w:style w:type="character" w:customStyle="1" w:styleId="12">
    <w:name w:val="页眉 Char"/>
    <w:basedOn w:val="9"/>
    <w:link w:val="6"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uiPriority w:val="99"/>
    <w:rPr>
      <w:sz w:val="18"/>
      <w:szCs w:val="18"/>
    </w:rPr>
  </w:style>
  <w:style w:type="character" w:customStyle="1" w:styleId="14">
    <w:name w:val="批注框文本 Char"/>
    <w:basedOn w:val="9"/>
    <w:link w:val="4"/>
    <w:semiHidden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标题 1 Char"/>
    <w:basedOn w:val="9"/>
    <w:link w:val="2"/>
    <w:qFormat/>
    <w:uiPriority w:val="1"/>
    <w:rPr>
      <w:rFonts w:ascii="Verdana" w:hAnsi="Verdana" w:cs="Verdana"/>
      <w:b/>
      <w:bCs/>
      <w:kern w:val="0"/>
      <w:sz w:val="16"/>
      <w:szCs w:val="16"/>
    </w:rPr>
  </w:style>
  <w:style w:type="character" w:customStyle="1" w:styleId="17">
    <w:name w:val="正文文本 Char"/>
    <w:basedOn w:val="9"/>
    <w:link w:val="3"/>
    <w:qFormat/>
    <w:uiPriority w:val="1"/>
    <w:rPr>
      <w:rFonts w:ascii="Verdana" w:hAnsi="Verdana" w:cs="Verdana"/>
      <w:kern w:val="0"/>
      <w:sz w:val="16"/>
      <w:szCs w:val="16"/>
    </w:rPr>
  </w:style>
  <w:style w:type="paragraph" w:customStyle="1" w:styleId="18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eastAsiaTheme="minorEastAsia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135</Words>
  <Characters>775</Characters>
  <Lines>6</Lines>
  <Paragraphs>1</Paragraphs>
  <TotalTime>142</TotalTime>
  <ScaleCrop>false</ScaleCrop>
  <LinksUpToDate>false</LinksUpToDate>
  <CharactersWithSpaces>909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2017-03-22T10:48:00Z</dcterms:created>
  <dc:creator>dell</dc:creator>
  <cp:lastModifiedBy>IRissw</cp:lastModifiedBy>
  <cp:lastPrinted>2014-09-24T09:19:00Z</cp:lastPrinted>
  <dcterms:modified xsi:type="dcterms:W3CDTF">2021-05-18T08:25:09Z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464BFE5209244649AFBE00C4727D6454</vt:lpwstr>
  </property>
</Properties>
</file>